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3B" w:rsidRDefault="009C293B" w:rsidP="009C293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293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0</wp:posOffset>
                </wp:positionV>
                <wp:extent cx="1752600" cy="2819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93B" w:rsidRDefault="009C293B" w:rsidP="009C293B">
                            <w:pPr>
                              <w:jc w:val="center"/>
                            </w:pPr>
                            <w:r>
                              <w:t>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6pt;margin-top:0;width:138pt;height: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VGIwIAAEY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">
                <v:textbox>
                  <w:txbxContent>
                    <w:p w:rsidR="009C293B" w:rsidRDefault="009C293B" w:rsidP="009C293B">
                      <w:pPr>
                        <w:jc w:val="center"/>
                      </w:pPr>
                      <w:r>
                        <w:t>Answer key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293B" w:rsidRDefault="009C293B" w:rsidP="00A3702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37022" w:rsidRDefault="00A37022" w:rsidP="00A3702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37022">
        <w:rPr>
          <w:rFonts w:asciiTheme="majorBidi" w:hAnsiTheme="majorBidi" w:cstheme="majorBidi"/>
          <w:b/>
          <w:bCs/>
          <w:sz w:val="28"/>
          <w:szCs w:val="28"/>
        </w:rPr>
        <w:t xml:space="preserve">Student name: </w:t>
      </w:r>
      <w:r>
        <w:rPr>
          <w:rFonts w:asciiTheme="majorBidi" w:hAnsiTheme="majorBidi" w:cstheme="majorBidi"/>
          <w:b/>
          <w:bCs/>
          <w:sz w:val="28"/>
          <w:szCs w:val="28"/>
        </w:rPr>
        <w:t>.............................................</w:t>
      </w:r>
      <w:r w:rsidRPr="00A37022">
        <w:rPr>
          <w:rFonts w:asciiTheme="majorBidi" w:hAnsiTheme="majorBidi" w:cstheme="majorBidi"/>
          <w:b/>
          <w:bCs/>
          <w:sz w:val="28"/>
          <w:szCs w:val="28"/>
        </w:rPr>
        <w:t xml:space="preserve">   ID: </w:t>
      </w:r>
      <w:r>
        <w:rPr>
          <w:rFonts w:asciiTheme="majorBidi" w:hAnsiTheme="majorBidi" w:cstheme="majorBidi"/>
          <w:b/>
          <w:bCs/>
          <w:sz w:val="28"/>
          <w:szCs w:val="28"/>
        </w:rPr>
        <w:t>.....................................</w:t>
      </w:r>
    </w:p>
    <w:p w:rsidR="00A37022" w:rsidRPr="00A37022" w:rsidRDefault="00A37022" w:rsidP="00A3702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47A94" w:rsidRPr="00C1520E" w:rsidRDefault="00C1520E" w:rsidP="0005638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Mention the Scientific term for each of the following</w:t>
      </w:r>
      <w:r w:rsidR="004369F0" w:rsidRPr="0020774A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20774A">
        <w:rPr>
          <w:rFonts w:asciiTheme="majorBidi" w:hAnsiTheme="majorBidi" w:cstheme="majorBidi"/>
          <w:b/>
          <w:bCs/>
          <w:sz w:val="28"/>
          <w:szCs w:val="28"/>
        </w:rPr>
        <w:t>(2.5 marks)</w:t>
      </w:r>
    </w:p>
    <w:p w:rsidR="00C1520E" w:rsidRPr="00C1520E" w:rsidRDefault="00C1520E" w:rsidP="00C1520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C1520E">
        <w:rPr>
          <w:rFonts w:asciiTheme="majorBidi" w:hAnsiTheme="majorBidi" w:cstheme="majorBidi"/>
          <w:sz w:val="28"/>
          <w:szCs w:val="28"/>
        </w:rPr>
        <w:t xml:space="preserve">A </w:t>
      </w:r>
      <w:r>
        <w:rPr>
          <w:rFonts w:asciiTheme="majorBidi" w:hAnsiTheme="majorBidi" w:cstheme="majorBidi"/>
          <w:sz w:val="28"/>
          <w:szCs w:val="28"/>
        </w:rPr>
        <w:t xml:space="preserve">dry </w:t>
      </w:r>
      <w:r w:rsidRPr="00C1520E">
        <w:rPr>
          <w:rFonts w:asciiTheme="majorBidi" w:hAnsiTheme="majorBidi" w:cstheme="majorBidi"/>
          <w:sz w:val="28"/>
          <w:szCs w:val="28"/>
        </w:rPr>
        <w:t>fruit formed from monocarpellary ovary which splits alon</w:t>
      </w:r>
      <w:r>
        <w:rPr>
          <w:rFonts w:asciiTheme="majorBidi" w:hAnsiTheme="majorBidi" w:cstheme="majorBidi"/>
          <w:sz w:val="28"/>
          <w:szCs w:val="28"/>
        </w:rPr>
        <w:t xml:space="preserve">g both dorsal and ventral sutures. </w:t>
      </w:r>
    </w:p>
    <w:p w:rsidR="0020774A" w:rsidRDefault="00C1520E" w:rsidP="00C1520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dehiscent fruit </w:t>
      </w:r>
      <w:r w:rsidRPr="00C1520E">
        <w:rPr>
          <w:rFonts w:asciiTheme="majorBidi" w:hAnsiTheme="majorBidi" w:cstheme="majorBidi"/>
          <w:sz w:val="28"/>
          <w:szCs w:val="28"/>
        </w:rPr>
        <w:t>formed of two or more united carpels</w:t>
      </w:r>
      <w:r>
        <w:rPr>
          <w:rFonts w:asciiTheme="majorBidi" w:hAnsiTheme="majorBidi" w:cstheme="majorBidi"/>
          <w:sz w:val="28"/>
          <w:szCs w:val="28"/>
        </w:rPr>
        <w:t xml:space="preserve"> that splits open to release the seeds through a small cap on its </w:t>
      </w:r>
      <w:r w:rsidR="00F64DDC">
        <w:rPr>
          <w:rFonts w:asciiTheme="majorBidi" w:hAnsiTheme="majorBidi" w:cstheme="majorBidi"/>
          <w:sz w:val="28"/>
          <w:szCs w:val="28"/>
        </w:rPr>
        <w:t>surface</w:t>
      </w:r>
    </w:p>
    <w:p w:rsidR="00F64DDC" w:rsidRDefault="00F64DDC" w:rsidP="00F64DD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bi or multi seeded indehiscent fruit that </w:t>
      </w:r>
      <w:r w:rsidRPr="00F64DDC">
        <w:rPr>
          <w:rFonts w:asciiTheme="majorBidi" w:hAnsiTheme="majorBidi" w:cstheme="majorBidi"/>
          <w:sz w:val="28"/>
          <w:szCs w:val="28"/>
        </w:rPr>
        <w:t>has hard woody pericarp</w:t>
      </w:r>
    </w:p>
    <w:p w:rsidR="00F64DDC" w:rsidRDefault="00F64DDC" w:rsidP="00F64DD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fruit with a fleshy pericarp and having many seeds embedded in is endocarp</w:t>
      </w:r>
    </w:p>
    <w:p w:rsidR="00F64DDC" w:rsidRPr="00F64DDC" w:rsidRDefault="00F64DDC" w:rsidP="00F64DD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A fruit </w:t>
      </w:r>
      <w:r w:rsidRPr="00F64DDC">
        <w:rPr>
          <w:rFonts w:asciiTheme="majorBidi" w:hAnsiTheme="majorBidi" w:cstheme="majorBidi"/>
          <w:sz w:val="28"/>
          <w:szCs w:val="28"/>
        </w:rPr>
        <w:t>d</w:t>
      </w:r>
      <w:r w:rsidR="00EB4C84" w:rsidRPr="00F64DDC">
        <w:rPr>
          <w:rFonts w:asciiTheme="majorBidi" w:hAnsiTheme="majorBidi" w:cstheme="majorBidi"/>
          <w:sz w:val="28"/>
          <w:szCs w:val="28"/>
        </w:rPr>
        <w:t xml:space="preserve">erived from mature ovary or ovaries of a </w:t>
      </w:r>
      <w:r w:rsidRPr="00F64DDC">
        <w:rPr>
          <w:rFonts w:asciiTheme="majorBidi" w:hAnsiTheme="majorBidi" w:cstheme="majorBidi"/>
          <w:sz w:val="28"/>
          <w:szCs w:val="28"/>
        </w:rPr>
        <w:t>single flower, accompanied by other parts of the same flower which on ripening become usually swollen and fleshy</w:t>
      </w:r>
    </w:p>
    <w:p w:rsidR="004369F0" w:rsidRDefault="00056389" w:rsidP="004369F0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56389">
        <w:rPr>
          <w:rFonts w:asciiTheme="majorBidi" w:hAnsiTheme="majorBidi" w:cstheme="majorBidi"/>
          <w:b/>
          <w:bCs/>
          <w:sz w:val="28"/>
          <w:szCs w:val="28"/>
          <w:u w:val="single"/>
        </w:rPr>
        <w:t>Answer:</w:t>
      </w:r>
    </w:p>
    <w:p w:rsidR="0020774A" w:rsidRPr="00056389" w:rsidRDefault="0020774A" w:rsidP="004369F0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"/>
        <w:tblW w:w="8271" w:type="dxa"/>
        <w:tblInd w:w="1080" w:type="dxa"/>
        <w:tblLook w:val="04A0" w:firstRow="1" w:lastRow="0" w:firstColumn="1" w:lastColumn="0" w:noHBand="0" w:noVBand="1"/>
      </w:tblPr>
      <w:tblGrid>
        <w:gridCol w:w="1609"/>
        <w:gridCol w:w="1559"/>
        <w:gridCol w:w="1701"/>
        <w:gridCol w:w="1701"/>
        <w:gridCol w:w="1701"/>
      </w:tblGrid>
      <w:tr w:rsidR="00C1520E" w:rsidTr="00C1520E">
        <w:tc>
          <w:tcPr>
            <w:tcW w:w="1609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520E" w:rsidRPr="0020774A" w:rsidRDefault="00C1520E" w:rsidP="0020774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77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</w:tr>
      <w:tr w:rsidR="00C1520E" w:rsidTr="00C1520E">
        <w:tc>
          <w:tcPr>
            <w:tcW w:w="1609" w:type="dxa"/>
          </w:tcPr>
          <w:p w:rsidR="00C1520E" w:rsidRDefault="00C1520E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True simple dry dehiscent legume</w:t>
            </w:r>
          </w:p>
        </w:tc>
        <w:tc>
          <w:tcPr>
            <w:tcW w:w="1559" w:type="dxa"/>
          </w:tcPr>
          <w:p w:rsidR="00C1520E" w:rsidRDefault="00F64DDC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True simple dry dehiscent capsule that open by lid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pyxis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1520E" w:rsidRDefault="00F64DDC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True simple </w:t>
            </w:r>
            <w:r w:rsidR="00135D8A">
              <w:rPr>
                <w:rFonts w:asciiTheme="majorBidi" w:hAnsiTheme="majorBidi" w:cstheme="majorBidi"/>
                <w:sz w:val="28"/>
                <w:szCs w:val="28"/>
              </w:rPr>
              <w:t xml:space="preserve">dry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indehiscent nut</w:t>
            </w:r>
          </w:p>
        </w:tc>
        <w:tc>
          <w:tcPr>
            <w:tcW w:w="1701" w:type="dxa"/>
          </w:tcPr>
          <w:p w:rsidR="00C1520E" w:rsidRDefault="00F64DDC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True simple succulent berry</w:t>
            </w:r>
          </w:p>
        </w:tc>
        <w:tc>
          <w:tcPr>
            <w:tcW w:w="1701" w:type="dxa"/>
          </w:tcPr>
          <w:p w:rsidR="00C1520E" w:rsidRDefault="00F64DDC" w:rsidP="004369F0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False fruit</w:t>
            </w:r>
          </w:p>
        </w:tc>
        <w:bookmarkStart w:id="0" w:name="_GoBack"/>
        <w:bookmarkEnd w:id="0"/>
      </w:tr>
    </w:tbl>
    <w:p w:rsidR="00056389" w:rsidRPr="009C293B" w:rsidRDefault="0020774A" w:rsidP="009C29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C293B">
        <w:rPr>
          <w:rFonts w:asciiTheme="majorBidi" w:hAnsiTheme="majorBidi" w:cstheme="majorBidi"/>
          <w:b/>
          <w:bCs/>
          <w:sz w:val="28"/>
          <w:szCs w:val="28"/>
          <w:u w:val="single"/>
        </w:rPr>
        <w:t>Look at the following picture the complete the following sentences:</w:t>
      </w:r>
    </w:p>
    <w:p w:rsidR="0076711E" w:rsidRPr="0076711E" w:rsidRDefault="0076711E" w:rsidP="0076711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(2.5 marks)</w:t>
      </w:r>
    </w:p>
    <w:p w:rsidR="0020774A" w:rsidRPr="0076711E" w:rsidRDefault="009C293B" w:rsidP="0076711E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348615</wp:posOffset>
                </wp:positionV>
                <wp:extent cx="609600" cy="91440"/>
                <wp:effectExtent l="0" t="19050" r="38100" b="4191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1387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150.6pt;margin-top:27.45pt;width:48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" adj="19980" fillcolor="black [3200]" strokecolor="black [1600]" strokeweight="1pt"/>
            </w:pict>
          </mc:Fallback>
        </mc:AlternateContent>
      </w:r>
      <w:r w:rsidR="00F64DD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813560" cy="124829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02" cy="125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4A" w:rsidRDefault="009C293B" w:rsidP="0076711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The above transverse section is of ......1......... </w:t>
      </w:r>
      <w:proofErr w:type="gramStart"/>
      <w:r>
        <w:rPr>
          <w:rFonts w:asciiTheme="majorBidi" w:hAnsiTheme="majorBidi" w:cstheme="majorBidi"/>
          <w:sz w:val="28"/>
          <w:szCs w:val="28"/>
        </w:rPr>
        <w:t>fruit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whose kind is ....................2..........</w:t>
      </w:r>
      <w:r w:rsidR="0020774A">
        <w:rPr>
          <w:rFonts w:asciiTheme="majorBidi" w:hAnsiTheme="majorBidi" w:cstheme="majorBidi"/>
          <w:sz w:val="28"/>
          <w:szCs w:val="28"/>
        </w:rPr>
        <w:t>.</w:t>
      </w:r>
    </w:p>
    <w:p w:rsidR="0076711E" w:rsidRDefault="009C293B" w:rsidP="0076711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arrow is pointing to ...........3...... </w:t>
      </w:r>
      <w:proofErr w:type="gramStart"/>
      <w:r>
        <w:rPr>
          <w:rFonts w:asciiTheme="majorBidi" w:hAnsiTheme="majorBidi" w:cstheme="majorBidi"/>
          <w:sz w:val="28"/>
          <w:szCs w:val="28"/>
        </w:rPr>
        <w:t>that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accompany the bi-collateral </w:t>
      </w:r>
      <w:proofErr w:type="spellStart"/>
      <w:r>
        <w:rPr>
          <w:rFonts w:asciiTheme="majorBidi" w:hAnsiTheme="majorBidi" w:cstheme="majorBidi"/>
          <w:sz w:val="28"/>
          <w:szCs w:val="28"/>
        </w:rPr>
        <w:t>fibrovascular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bundles</w:t>
      </w:r>
      <w:r w:rsidR="0076711E">
        <w:rPr>
          <w:rFonts w:asciiTheme="majorBidi" w:hAnsiTheme="majorBidi" w:cstheme="majorBidi"/>
          <w:sz w:val="28"/>
          <w:szCs w:val="28"/>
        </w:rPr>
        <w:t>.</w:t>
      </w:r>
    </w:p>
    <w:p w:rsidR="009C293B" w:rsidRDefault="009C293B" w:rsidP="009C293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Its main active constituents are ..............4......... , ........5...........and traces of furanocoumarins</w:t>
      </w:r>
    </w:p>
    <w:p w:rsidR="0076711E" w:rsidRDefault="0076711E" w:rsidP="0076711E">
      <w:pPr>
        <w:pStyle w:val="ListParagraph"/>
        <w:ind w:left="18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  <w:u w:val="single"/>
        </w:rPr>
        <w:t>Answers:</w:t>
      </w:r>
    </w:p>
    <w:tbl>
      <w:tblPr>
        <w:tblStyle w:val="TableGrid"/>
        <w:tblW w:w="7551" w:type="dxa"/>
        <w:tblInd w:w="1800" w:type="dxa"/>
        <w:tblLook w:val="04A0" w:firstRow="1" w:lastRow="0" w:firstColumn="1" w:lastColumn="0" w:noHBand="0" w:noVBand="1"/>
      </w:tblPr>
      <w:tblGrid>
        <w:gridCol w:w="629"/>
        <w:gridCol w:w="6922"/>
      </w:tblGrid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No. </w:t>
            </w:r>
          </w:p>
        </w:tc>
        <w:tc>
          <w:tcPr>
            <w:tcW w:w="6922" w:type="dxa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Answer</w:t>
            </w:r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922" w:type="dxa"/>
          </w:tcPr>
          <w:p w:rsidR="0076711E" w:rsidRPr="009C293B" w:rsidRDefault="009C293B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9C293B">
              <w:rPr>
                <w:rFonts w:asciiTheme="majorBidi" w:hAnsiTheme="majorBidi" w:cstheme="majorBidi"/>
                <w:sz w:val="28"/>
                <w:szCs w:val="28"/>
              </w:rPr>
              <w:t xml:space="preserve">Ammi </w:t>
            </w:r>
            <w:proofErr w:type="spellStart"/>
            <w:r w:rsidRPr="009C293B">
              <w:rPr>
                <w:rFonts w:asciiTheme="majorBidi" w:hAnsiTheme="majorBidi" w:cstheme="majorBidi"/>
                <w:sz w:val="28"/>
                <w:szCs w:val="28"/>
              </w:rPr>
              <w:t>visnaga</w:t>
            </w:r>
            <w:proofErr w:type="spellEnd"/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922" w:type="dxa"/>
          </w:tcPr>
          <w:p w:rsidR="0076711E" w:rsidRPr="009C293B" w:rsidRDefault="009C293B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9C293B">
              <w:rPr>
                <w:rFonts w:asciiTheme="majorBidi" w:hAnsiTheme="majorBidi" w:cstheme="majorBidi"/>
                <w:sz w:val="28"/>
                <w:szCs w:val="28"/>
              </w:rPr>
              <w:t xml:space="preserve">True simple dry </w:t>
            </w:r>
            <w:proofErr w:type="spellStart"/>
            <w:r w:rsidRPr="009C293B">
              <w:rPr>
                <w:rFonts w:asciiTheme="majorBidi" w:hAnsiTheme="majorBidi" w:cstheme="majorBidi"/>
                <w:sz w:val="28"/>
                <w:szCs w:val="28"/>
              </w:rPr>
              <w:t>schizocarpic</w:t>
            </w:r>
            <w:proofErr w:type="spellEnd"/>
            <w:r w:rsidRPr="009C293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C293B">
              <w:rPr>
                <w:rFonts w:asciiTheme="majorBidi" w:hAnsiTheme="majorBidi" w:cstheme="majorBidi"/>
                <w:sz w:val="28"/>
                <w:szCs w:val="28"/>
              </w:rPr>
              <w:t>cremocarp</w:t>
            </w:r>
            <w:proofErr w:type="spellEnd"/>
            <w:r w:rsidRPr="009C293B">
              <w:rPr>
                <w:rFonts w:asciiTheme="majorBidi" w:hAnsiTheme="majorBidi" w:cstheme="majorBidi"/>
                <w:sz w:val="28"/>
                <w:szCs w:val="28"/>
              </w:rPr>
              <w:t xml:space="preserve"> formed of two mericarp</w:t>
            </w:r>
          </w:p>
        </w:tc>
      </w:tr>
      <w:tr w:rsidR="0076711E" w:rsidTr="0076711E">
        <w:tc>
          <w:tcPr>
            <w:tcW w:w="0" w:type="auto"/>
          </w:tcPr>
          <w:p w:rsidR="0076711E" w:rsidRPr="0076711E" w:rsidRDefault="0076711E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6711E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922" w:type="dxa"/>
          </w:tcPr>
          <w:p w:rsidR="0076711E" w:rsidRPr="009C293B" w:rsidRDefault="009C293B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9C293B">
              <w:rPr>
                <w:rFonts w:asciiTheme="majorBidi" w:hAnsiTheme="majorBidi" w:cstheme="majorBidi"/>
                <w:sz w:val="28"/>
                <w:szCs w:val="28"/>
              </w:rPr>
              <w:t xml:space="preserve">Lacuna (empty </w:t>
            </w:r>
            <w:proofErr w:type="spellStart"/>
            <w:r w:rsidRPr="009C293B">
              <w:rPr>
                <w:rFonts w:asciiTheme="majorBidi" w:hAnsiTheme="majorBidi" w:cstheme="majorBidi"/>
                <w:sz w:val="28"/>
                <w:szCs w:val="28"/>
              </w:rPr>
              <w:t>vittae</w:t>
            </w:r>
            <w:proofErr w:type="spellEnd"/>
            <w:r w:rsidRPr="009C293B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76711E" w:rsidTr="0076711E">
        <w:tc>
          <w:tcPr>
            <w:tcW w:w="0" w:type="auto"/>
          </w:tcPr>
          <w:p w:rsidR="0076711E" w:rsidRPr="0076711E" w:rsidRDefault="009C293B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76711E" w:rsidRPr="009C293B" w:rsidRDefault="009C293B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C293B">
              <w:rPr>
                <w:rFonts w:asciiTheme="majorBidi" w:hAnsiTheme="majorBidi" w:cstheme="majorBidi"/>
                <w:sz w:val="28"/>
                <w:szCs w:val="28"/>
              </w:rPr>
              <w:t>Furanochromones</w:t>
            </w:r>
            <w:proofErr w:type="spellEnd"/>
          </w:p>
        </w:tc>
      </w:tr>
      <w:tr w:rsidR="0076711E" w:rsidTr="0076711E">
        <w:tc>
          <w:tcPr>
            <w:tcW w:w="0" w:type="auto"/>
          </w:tcPr>
          <w:p w:rsidR="0076711E" w:rsidRPr="0076711E" w:rsidRDefault="009C293B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76711E" w:rsidRPr="009C293B" w:rsidRDefault="009C293B" w:rsidP="0076711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C293B">
              <w:rPr>
                <w:rFonts w:asciiTheme="majorBidi" w:hAnsiTheme="majorBidi" w:cstheme="majorBidi"/>
                <w:sz w:val="28"/>
                <w:szCs w:val="28"/>
              </w:rPr>
              <w:t>pyranocoumarins</w:t>
            </w:r>
            <w:proofErr w:type="spellEnd"/>
          </w:p>
        </w:tc>
      </w:tr>
    </w:tbl>
    <w:p w:rsid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6711E" w:rsidRP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Thank you, </w:t>
      </w:r>
    </w:p>
    <w:p w:rsidR="0076711E" w:rsidRPr="0076711E" w:rsidRDefault="0076711E" w:rsidP="0076711E">
      <w:pPr>
        <w:pStyle w:val="ListParagraph"/>
        <w:ind w:left="180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Dr. </w:t>
      </w:r>
      <w:proofErr w:type="spellStart"/>
      <w:r w:rsidRPr="0076711E">
        <w:rPr>
          <w:rFonts w:asciiTheme="majorBidi" w:hAnsiTheme="majorBidi" w:cstheme="majorBidi"/>
          <w:b/>
          <w:bCs/>
          <w:sz w:val="28"/>
          <w:szCs w:val="28"/>
        </w:rPr>
        <w:t>Nagwan</w:t>
      </w:r>
      <w:proofErr w:type="spellEnd"/>
      <w:r w:rsidRPr="007671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6711E">
        <w:rPr>
          <w:rFonts w:asciiTheme="majorBidi" w:hAnsiTheme="majorBidi" w:cstheme="majorBidi"/>
          <w:b/>
          <w:bCs/>
          <w:sz w:val="28"/>
          <w:szCs w:val="28"/>
        </w:rPr>
        <w:t>Gabr</w:t>
      </w:r>
      <w:proofErr w:type="spellEnd"/>
    </w:p>
    <w:p w:rsidR="0076711E" w:rsidRDefault="0076711E" w:rsidP="0076711E">
      <w:pPr>
        <w:pStyle w:val="ListParagraph"/>
        <w:ind w:left="1800"/>
        <w:rPr>
          <w:rFonts w:asciiTheme="majorBidi" w:hAnsiTheme="majorBidi" w:cstheme="majorBidi"/>
          <w:sz w:val="28"/>
          <w:szCs w:val="28"/>
        </w:rPr>
      </w:pPr>
    </w:p>
    <w:p w:rsidR="0020774A" w:rsidRPr="0020774A" w:rsidRDefault="0020774A" w:rsidP="0020774A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sectPr w:rsidR="0020774A" w:rsidRPr="0020774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5C" w:rsidRDefault="00A61D5C" w:rsidP="00286D31">
      <w:pPr>
        <w:spacing w:after="0" w:line="240" w:lineRule="auto"/>
      </w:pPr>
      <w:r>
        <w:separator/>
      </w:r>
    </w:p>
  </w:endnote>
  <w:endnote w:type="continuationSeparator" w:id="0">
    <w:p w:rsidR="00A61D5C" w:rsidRDefault="00A61D5C" w:rsidP="0028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5C" w:rsidRDefault="00A61D5C" w:rsidP="00286D31">
      <w:pPr>
        <w:spacing w:after="0" w:line="240" w:lineRule="auto"/>
      </w:pPr>
      <w:r>
        <w:separator/>
      </w:r>
    </w:p>
  </w:footnote>
  <w:footnote w:type="continuationSeparator" w:id="0">
    <w:p w:rsidR="00A61D5C" w:rsidRDefault="00A61D5C" w:rsidP="0028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2"/>
      <w:gridCol w:w="3117"/>
      <w:gridCol w:w="3827"/>
    </w:tblGrid>
    <w:tr w:rsidR="00286D31" w:rsidTr="004369F0">
      <w:trPr>
        <w:trHeight w:val="1276"/>
      </w:trPr>
      <w:tc>
        <w:tcPr>
          <w:tcW w:w="3972" w:type="dxa"/>
        </w:tcPr>
        <w:p w:rsidR="00286D31" w:rsidRDefault="00286D31" w:rsidP="00286D31">
          <w:pPr>
            <w:pStyle w:val="Header"/>
            <w:tabs>
              <w:tab w:val="clear" w:pos="4680"/>
              <w:tab w:val="clear" w:pos="9360"/>
              <w:tab w:val="left" w:pos="6252"/>
            </w:tabs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proofErr w:type="spellStart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Pharmacognosy</w:t>
          </w:r>
          <w:proofErr w:type="spellEnd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Department</w:t>
          </w:r>
        </w:p>
        <w:p w:rsidR="00286D31" w:rsidRPr="00286D31" w:rsidRDefault="00286D31" w:rsidP="00286D31">
          <w:pPr>
            <w:pStyle w:val="Header"/>
            <w:tabs>
              <w:tab w:val="clear" w:pos="4680"/>
              <w:tab w:val="clear" w:pos="9360"/>
              <w:tab w:val="left" w:pos="6252"/>
            </w:tabs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Faculty of Pharmacy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Modern University for Science and Art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</w:t>
          </w:r>
        </w:p>
        <w:p w:rsidR="00286D31" w:rsidRDefault="00286D31" w:rsidP="00286D31">
          <w:pPr>
            <w:pStyle w:val="Header"/>
          </w:pPr>
        </w:p>
      </w:tc>
      <w:tc>
        <w:tcPr>
          <w:tcW w:w="3117" w:type="dxa"/>
        </w:tcPr>
        <w:p w:rsidR="00286D31" w:rsidRDefault="004369F0" w:rsidP="004369F0">
          <w:pPr>
            <w:pStyle w:val="Header"/>
            <w:jc w:val="center"/>
          </w:pPr>
          <w:r>
            <w:object w:dxaOrig="1416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2pt;height:77.4pt" o:ole="">
                <v:imagedata r:id="rId1" o:title=""/>
              </v:shape>
              <o:OLEObject Type="Embed" ProgID="PBrush" ShapeID="_x0000_i1025" DrawAspect="Content" ObjectID="_1541787210" r:id="rId2"/>
            </w:object>
          </w:r>
        </w:p>
      </w:tc>
      <w:tc>
        <w:tcPr>
          <w:tcW w:w="3827" w:type="dxa"/>
        </w:tcPr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Course: </w:t>
          </w:r>
          <w:proofErr w:type="spellStart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Pharmacognosy</w:t>
          </w:r>
          <w:proofErr w:type="spellEnd"/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PG 102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Exam: Quiz</w:t>
          </w:r>
          <w:r w:rsidR="00C1520E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2</w:t>
          </w:r>
          <w:r w:rsidR="006D38B4">
            <w:rPr>
              <w:rFonts w:asciiTheme="majorBidi" w:hAnsiTheme="majorBidi" w:cstheme="majorBidi"/>
              <w:b/>
              <w:bCs/>
              <w:sz w:val="24"/>
              <w:szCs w:val="24"/>
            </w:rPr>
            <w:t>A</w:t>
          </w: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</w:t>
          </w:r>
        </w:p>
        <w:p w:rsidR="00286D31" w:rsidRPr="00286D31" w:rsidRDefault="00286D31" w:rsidP="00286D31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>Time allowed: 15 minutes</w:t>
          </w:r>
        </w:p>
        <w:p w:rsidR="00286D31" w:rsidRDefault="00286D31" w:rsidP="00286D31">
          <w:pPr>
            <w:pStyle w:val="Header"/>
          </w:pPr>
          <w:r w:rsidRPr="00286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Mark: 5 marks                                                                                   </w:t>
          </w:r>
        </w:p>
      </w:tc>
    </w:tr>
  </w:tbl>
  <w:p w:rsidR="00286D31" w:rsidRPr="00286D31" w:rsidRDefault="00286D31" w:rsidP="00286D31">
    <w:pPr>
      <w:pStyle w:val="Header"/>
    </w:pPr>
    <w:r w:rsidRPr="00286D3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B68"/>
    <w:multiLevelType w:val="hybridMultilevel"/>
    <w:tmpl w:val="9342C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2350F2"/>
    <w:multiLevelType w:val="hybridMultilevel"/>
    <w:tmpl w:val="01349C62"/>
    <w:lvl w:ilvl="0" w:tplc="D334EB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3AB5"/>
    <w:multiLevelType w:val="hybridMultilevel"/>
    <w:tmpl w:val="C2247FBE"/>
    <w:lvl w:ilvl="0" w:tplc="4544A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7E3B"/>
    <w:multiLevelType w:val="hybridMultilevel"/>
    <w:tmpl w:val="738884BA"/>
    <w:lvl w:ilvl="0" w:tplc="26DAC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0669F"/>
    <w:multiLevelType w:val="hybridMultilevel"/>
    <w:tmpl w:val="838275CC"/>
    <w:lvl w:ilvl="0" w:tplc="A8FEC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47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04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09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4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06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E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48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DF159FC"/>
    <w:multiLevelType w:val="hybridMultilevel"/>
    <w:tmpl w:val="071C1706"/>
    <w:lvl w:ilvl="0" w:tplc="1DE41D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31"/>
    <w:rsid w:val="00056389"/>
    <w:rsid w:val="000900B9"/>
    <w:rsid w:val="000A5AE8"/>
    <w:rsid w:val="00135D8A"/>
    <w:rsid w:val="001F6690"/>
    <w:rsid w:val="0020774A"/>
    <w:rsid w:val="00286D31"/>
    <w:rsid w:val="004369F0"/>
    <w:rsid w:val="006D38B4"/>
    <w:rsid w:val="0076711E"/>
    <w:rsid w:val="009C293B"/>
    <w:rsid w:val="00A37022"/>
    <w:rsid w:val="00A61D5C"/>
    <w:rsid w:val="00C1520E"/>
    <w:rsid w:val="00DC0463"/>
    <w:rsid w:val="00E47A94"/>
    <w:rsid w:val="00EB4C84"/>
    <w:rsid w:val="00F6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B300FF-E4BA-4ADB-B9A3-EA7FC18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31"/>
  </w:style>
  <w:style w:type="paragraph" w:styleId="Footer">
    <w:name w:val="footer"/>
    <w:basedOn w:val="Normal"/>
    <w:link w:val="FooterChar"/>
    <w:uiPriority w:val="99"/>
    <w:unhideWhenUsed/>
    <w:rsid w:val="00286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31"/>
  </w:style>
  <w:style w:type="table" w:styleId="TableGrid">
    <w:name w:val="Table Grid"/>
    <w:basedOn w:val="TableNormal"/>
    <w:uiPriority w:val="39"/>
    <w:rsid w:val="0028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19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fawzypedo@gmail.com</dc:creator>
  <cp:keywords/>
  <dc:description/>
  <cp:lastModifiedBy>fawzypedo@gmail.com</cp:lastModifiedBy>
  <cp:revision>6</cp:revision>
  <dcterms:created xsi:type="dcterms:W3CDTF">2016-10-10T09:25:00Z</dcterms:created>
  <dcterms:modified xsi:type="dcterms:W3CDTF">2016-11-27T19:27:00Z</dcterms:modified>
</cp:coreProperties>
</file>